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bookmarkStart w:id="0" w:name="_GoBack"/>
      <w:bookmarkEnd w:id="0"/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3A4E01" w:rsidRDefault="003A4E01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A4E01">
              <w:rPr>
                <w:rFonts w:ascii="Verdana" w:hAnsi="Verdana"/>
                <w:b/>
                <w:sz w:val="20"/>
                <w:szCs w:val="20"/>
              </w:rPr>
              <w:t>Le</w:t>
            </w:r>
            <w:r w:rsidR="00EC2D5F">
              <w:rPr>
                <w:rFonts w:ascii="Verdana" w:hAnsi="Verdana"/>
                <w:b/>
                <w:sz w:val="20"/>
                <w:szCs w:val="20"/>
              </w:rPr>
              <w:t>ktorat języka obcego - poziom B2+</w:t>
            </w:r>
          </w:p>
          <w:p w:rsidR="003A4E01" w:rsidRPr="000C0EC3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Foreign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Language Course: B2+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3A4E01" w:rsidRPr="000C0EC3" w:rsidRDefault="003A4E0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3A4E0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obcy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 xml:space="preserve">Studium Praktycznej Nauki Języków Obcych, </w:t>
            </w:r>
            <w:proofErr w:type="spellStart"/>
            <w:r w:rsidRPr="00EC2D5F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21-FL-G-S2-n7jobc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3A4E0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3A4E0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EC2D5F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EC2D5F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EC2D5F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Zimowy 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3A4E01" w:rsidRPr="000C0EC3" w:rsidRDefault="003A4E0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Lektorat, 60 godzin</w:t>
            </w:r>
          </w:p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3A4E01" w:rsidRPr="000C0EC3" w:rsidRDefault="003A4E01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indywidulna, w grupie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B01973" w:rsidP="003A4E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Biegłość językowa na poziomie B2 zgodnie ze skalą Europejskiego Systemu Opisu Kształcenia Językowego.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 xml:space="preserve">- znajomość zasad gramatycznych i leksykalnych na poziomie B2 oraz podstawowej terminologii z dziedziny danego kierunku w języku obcym 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 xml:space="preserve">- umiejętność komunikowania się w mowie i w piśmie w sytuacjach życia codziennego oraz akademickiego na poziomie B2 </w:t>
            </w:r>
          </w:p>
          <w:p w:rsidR="00B01973" w:rsidRPr="000C0EC3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lastRenderedPageBreak/>
              <w:t>- zdolność logicznej argumentacji, zdyscyplinowanie i odpowiedzialność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EC2D5F" w:rsidRPr="00EC2D5F" w:rsidRDefault="00EC2D5F" w:rsidP="00EC2D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C2D5F">
              <w:rPr>
                <w:rFonts w:ascii="Verdana" w:hAnsi="Verdana"/>
                <w:sz w:val="20"/>
                <w:szCs w:val="20"/>
              </w:rPr>
              <w:t>Osiągnięcie biegłości językowej na poziomie B2+ zgodnie ze skalą Europejskiego Systemu Opisu Kształcenia Językowego.</w:t>
            </w:r>
          </w:p>
          <w:p w:rsidR="00EC2D5F" w:rsidRPr="00EC2D5F" w:rsidRDefault="00EC2D5F" w:rsidP="00EC2D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 xml:space="preserve"> - ukształtowanie umiejętności komunikatywnych studentów w mowie i w piśmie na poziomie B2+ z zakresu języka akademickiego lub rozwijanie terminologii specjalistycznej z dziedziny studiowanego kierunku. </w:t>
            </w:r>
          </w:p>
          <w:p w:rsidR="00B01973" w:rsidRPr="000C0EC3" w:rsidRDefault="00EC2D5F" w:rsidP="00EC2D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- opanowanie umiejętności związanych ze sztuką negocjacji oraz utrzymanie samodyscypliny i odpowiedzialności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01973" w:rsidRPr="000C0EC3" w:rsidRDefault="00EC2D5F" w:rsidP="003A4E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C2D5F">
              <w:rPr>
                <w:rFonts w:ascii="Verdana" w:hAnsi="Verdana"/>
                <w:b/>
                <w:sz w:val="20"/>
                <w:szCs w:val="20"/>
              </w:rPr>
              <w:t>Tematyka z zakresu studiowanego kierunku oraz terminologia specjalistyczna na poziomie średniozaawansowanym lub język akademicki.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3A4E01">
              <w:rPr>
                <w:rFonts w:ascii="Verdana" w:hAnsi="Verdana"/>
                <w:sz w:val="20"/>
                <w:szCs w:val="20"/>
              </w:rPr>
              <w:t>:</w:t>
            </w:r>
          </w:p>
          <w:p w:rsidR="003A4E01" w:rsidRDefault="003A4E0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Student po ukończeniu poziomu B2+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1) zna słownictwo z szerokiego zakresu tematów z uwzględnieniem słownictwa specjalistycznego związanego z kierunkiem studiów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2)  wykorzystuje poznane słownictwo specjalistyczne w dyskusjach tematycznych i sytuacjach zawodowych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3) potrafi rozwijać i przekonująco uzasadniać własne poglądy, między innymi na tematy związane z kierunkiem studiów, przedstawiając argumenty poparte przykładami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4) rozumie specjalistyczne artykuły z zakresu studiowanej dziedziny przy wykorzystaniu słownika w celu potwierdzenia własnej interpretacji wyspecjalizowanej terminologii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5) rozumie sens wykładów lub konferencji o tematyce związanej z kierunkiem studiów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6) potrafi współdziałać w zespole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7) przestrzega punktualności i terminowości</w:t>
            </w:r>
          </w:p>
          <w:p w:rsidR="00EC2D5F" w:rsidRPr="00EC2D5F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8) wykazuje się samodzielnością i odpowiedzialnością za wykonywaną pracę</w:t>
            </w:r>
          </w:p>
          <w:p w:rsidR="003702B5" w:rsidRPr="000C0EC3" w:rsidRDefault="00EC2D5F" w:rsidP="00EC2D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9) potrafi skutecznie negocjować stosownie do sytuacji</w:t>
            </w:r>
          </w:p>
        </w:tc>
        <w:tc>
          <w:tcPr>
            <w:tcW w:w="4641" w:type="dxa"/>
            <w:gridSpan w:val="2"/>
          </w:tcPr>
          <w:p w:rsidR="00B01973" w:rsidRDefault="00B01973" w:rsidP="003A4E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Symbole odpowiednich </w:t>
            </w:r>
            <w:r w:rsidR="00C239DF">
              <w:rPr>
                <w:rFonts w:ascii="Verdana" w:hAnsi="Verdana"/>
                <w:sz w:val="20"/>
                <w:szCs w:val="20"/>
              </w:rPr>
              <w:t>kierunkowych efektów uczenia się</w:t>
            </w:r>
            <w:r w:rsidR="003A4E01">
              <w:rPr>
                <w:rFonts w:ascii="Verdana" w:hAnsi="Verdana"/>
                <w:sz w:val="20"/>
                <w:szCs w:val="20"/>
              </w:rPr>
              <w:t>:</w:t>
            </w:r>
          </w:p>
          <w:p w:rsidR="003A4E01" w:rsidRDefault="003A4E01" w:rsidP="003A4E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4E01" w:rsidRPr="000C0EC3" w:rsidRDefault="00EC2D5F" w:rsidP="003A4E0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K_U02+++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3A4E01" w:rsidRPr="003A4E01" w:rsidRDefault="003A4E01" w:rsidP="003A4E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4E01">
              <w:rPr>
                <w:rFonts w:ascii="Verdana" w:hAnsi="Verdana"/>
                <w:sz w:val="20"/>
                <w:szCs w:val="20"/>
              </w:rPr>
              <w:t>podręcznik kursowy</w:t>
            </w:r>
          </w:p>
          <w:p w:rsidR="003A4E01" w:rsidRPr="003A4E01" w:rsidRDefault="003A4E01" w:rsidP="003A4E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4E01">
              <w:rPr>
                <w:rFonts w:ascii="Verdana" w:hAnsi="Verdana"/>
                <w:sz w:val="20"/>
                <w:szCs w:val="20"/>
              </w:rPr>
              <w:t>- materiały własne lektora</w:t>
            </w:r>
          </w:p>
          <w:p w:rsidR="003A4E01" w:rsidRPr="003A4E01" w:rsidRDefault="003A4E01" w:rsidP="003A4E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4E01">
              <w:rPr>
                <w:rFonts w:ascii="Verdana" w:hAnsi="Verdana"/>
                <w:sz w:val="20"/>
                <w:szCs w:val="20"/>
              </w:rPr>
              <w:t xml:space="preserve">- Internet, </w:t>
            </w:r>
          </w:p>
          <w:p w:rsidR="00B01973" w:rsidRPr="000C0EC3" w:rsidRDefault="003A4E01" w:rsidP="003A4E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A4E01">
              <w:rPr>
                <w:rFonts w:ascii="Verdana" w:hAnsi="Verdana"/>
                <w:sz w:val="20"/>
                <w:szCs w:val="20"/>
              </w:rPr>
              <w:lastRenderedPageBreak/>
              <w:t>- platforma językowa,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 zakładanych</w:t>
            </w:r>
            <w:r w:rsidR="00C239DF">
              <w:rPr>
                <w:rFonts w:ascii="Verdana" w:hAnsi="Verdana"/>
                <w:sz w:val="20"/>
                <w:szCs w:val="20"/>
              </w:rPr>
              <w:t xml:space="preserve">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EC2D5F" w:rsidRPr="00EC2D5F" w:rsidRDefault="00EC2D5F" w:rsidP="00EC2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Dla efektu K_U02</w:t>
            </w:r>
          </w:p>
          <w:p w:rsidR="00EC2D5F" w:rsidRPr="00EC2D5F" w:rsidRDefault="00EC2D5F" w:rsidP="00EC2D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- ciągłe ocenianie czterech sprawności językowych: mówienie, pisanie, czytanie, rozumienie ze słuchu (testy, prezentacje, zadania domowe, wypowiedzi ustne, aktywność)</w:t>
            </w:r>
          </w:p>
          <w:p w:rsidR="00B01973" w:rsidRPr="000C0EC3" w:rsidRDefault="00EC2D5F" w:rsidP="00EC2D5F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C2D5F">
              <w:rPr>
                <w:rFonts w:ascii="Verdana" w:hAnsi="Verdana"/>
                <w:sz w:val="20"/>
                <w:szCs w:val="20"/>
              </w:rPr>
              <w:t>- ocena podsumowująca sprawdzająca stopień osiągnięcia efektów kształcenia z czterech sprawności językowych - egzamin końcowy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B01973" w:rsidP="00A7131A">
            <w:pPr>
              <w:spacing w:before="120"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np.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- praca kontrolna (końcowa),</w:t>
            </w:r>
            <w:r w:rsidRPr="000C0EC3">
              <w:rPr>
                <w:rFonts w:ascii="Verdana" w:hAnsi="Verdana"/>
                <w:sz w:val="20"/>
                <w:szCs w:val="20"/>
              </w:rPr>
              <w:br/>
              <w:t xml:space="preserve"> - wystąpienie ustne (indywidualne lub grupowe),</w:t>
            </w:r>
          </w:p>
          <w:p w:rsidR="00B01973" w:rsidRPr="000C0EC3" w:rsidRDefault="00B01973" w:rsidP="003A4E0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0C0EC3">
              <w:rPr>
                <w:rFonts w:ascii="Verdana" w:hAnsi="Verdana"/>
                <w:sz w:val="20"/>
                <w:szCs w:val="20"/>
              </w:rPr>
              <w:t xml:space="preserve">egzamin (pisemny </w:t>
            </w:r>
            <w:r w:rsidR="003A4E01">
              <w:rPr>
                <w:rFonts w:ascii="Verdana" w:hAnsi="Verdana"/>
                <w:sz w:val="20"/>
                <w:szCs w:val="20"/>
              </w:rPr>
              <w:t>i</w:t>
            </w:r>
            <w:r w:rsidR="000C0EC3">
              <w:rPr>
                <w:rFonts w:ascii="Verdana" w:hAnsi="Verdana"/>
                <w:sz w:val="20"/>
                <w:szCs w:val="20"/>
              </w:rPr>
              <w:t xml:space="preserve"> ustny)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-wykład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-laboratorium: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-inne:</w:t>
            </w:r>
            <w:r w:rsidR="003A4E01">
              <w:rPr>
                <w:rFonts w:ascii="Verdana" w:hAnsi="Verdana"/>
                <w:sz w:val="20"/>
                <w:szCs w:val="20"/>
              </w:rPr>
              <w:t xml:space="preserve"> lektorat</w:t>
            </w:r>
          </w:p>
        </w:tc>
        <w:tc>
          <w:tcPr>
            <w:tcW w:w="4028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4E01" w:rsidRDefault="003A4E0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4E01" w:rsidRPr="000C0EC3" w:rsidRDefault="003A4E0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1973" w:rsidRPr="000C0EC3" w:rsidTr="003A4E01">
        <w:trPr>
          <w:trHeight w:val="2155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3702B5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</w:p>
        </w:tc>
        <w:tc>
          <w:tcPr>
            <w:tcW w:w="4028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A4E01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EC2D5F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  <w:p w:rsidR="00EC2D5F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EC2D5F" w:rsidRPr="000C0EC3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01973" w:rsidRPr="000C0EC3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01973" w:rsidRPr="002F2524" w:rsidRDefault="00EC2D5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155767"/>
    <w:rsid w:val="001A1CFD"/>
    <w:rsid w:val="001F2580"/>
    <w:rsid w:val="0021588C"/>
    <w:rsid w:val="002F2524"/>
    <w:rsid w:val="00333F73"/>
    <w:rsid w:val="003702B5"/>
    <w:rsid w:val="003A4E01"/>
    <w:rsid w:val="003F06AC"/>
    <w:rsid w:val="004556E6"/>
    <w:rsid w:val="006A06B2"/>
    <w:rsid w:val="007D2D65"/>
    <w:rsid w:val="00864E2D"/>
    <w:rsid w:val="008A2622"/>
    <w:rsid w:val="0099524F"/>
    <w:rsid w:val="00A66E97"/>
    <w:rsid w:val="00A7131A"/>
    <w:rsid w:val="00B01973"/>
    <w:rsid w:val="00B4175D"/>
    <w:rsid w:val="00B61093"/>
    <w:rsid w:val="00C01E79"/>
    <w:rsid w:val="00C22864"/>
    <w:rsid w:val="00C239DF"/>
    <w:rsid w:val="00C6323D"/>
    <w:rsid w:val="00D27D69"/>
    <w:rsid w:val="00E13655"/>
    <w:rsid w:val="00EC2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2019-06-08T15:04:00Z</dcterms:created>
  <dcterms:modified xsi:type="dcterms:W3CDTF">2019-06-08T15:04:00Z</dcterms:modified>
</cp:coreProperties>
</file>