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EC2" w:rsidRPr="001B4FA9" w:rsidRDefault="003F2EC2" w:rsidP="009437C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1B4FA9">
        <w:rPr>
          <w:rFonts w:ascii="Tahoma" w:hAnsi="Tahoma" w:cs="Tahoma"/>
          <w:b/>
          <w:bCs/>
          <w:sz w:val="20"/>
          <w:szCs w:val="20"/>
        </w:rPr>
        <w:t>OPIS PRZEDMIOTU/MODUŁU KSZTAŁCENIA (SYLABUS)</w:t>
      </w:r>
    </w:p>
    <w:p w:rsidR="003F2EC2" w:rsidRPr="001B4FA9" w:rsidRDefault="003F2EC2" w:rsidP="009437C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3F2EC2" w:rsidRPr="001B4FA9" w:rsidRDefault="003F2EC2" w:rsidP="009437C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5"/>
        <w:gridCol w:w="6949"/>
        <w:gridCol w:w="1844"/>
      </w:tblGrid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Nazwa przedmiotu/modułu w języku polskim: </w:t>
            </w:r>
            <w:r w:rsidRPr="001B4FA9">
              <w:rPr>
                <w:rFonts w:ascii="Tahoma" w:hAnsi="Tahoma" w:cs="Tahoma"/>
                <w:b/>
                <w:sz w:val="20"/>
                <w:szCs w:val="20"/>
              </w:rPr>
              <w:t>Komunikacja interkulturowa IV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Nazwa przedmiotu/modułu w języku angielskim: </w:t>
            </w:r>
            <w:proofErr w:type="spellStart"/>
            <w:r w:rsidRPr="001B4FA9">
              <w:rPr>
                <w:rFonts w:ascii="Tahoma" w:hAnsi="Tahoma" w:cs="Tahoma"/>
                <w:sz w:val="20"/>
                <w:szCs w:val="20"/>
              </w:rPr>
              <w:t>Intercultural</w:t>
            </w:r>
            <w:proofErr w:type="spellEnd"/>
            <w:r w:rsidRPr="001B4FA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B4FA9">
              <w:rPr>
                <w:rFonts w:ascii="Tahoma" w:hAnsi="Tahoma" w:cs="Tahoma"/>
                <w:sz w:val="20"/>
                <w:szCs w:val="20"/>
              </w:rPr>
              <w:t>communication</w:t>
            </w:r>
            <w:proofErr w:type="spellEnd"/>
            <w:r w:rsidRPr="001B4FA9">
              <w:rPr>
                <w:rFonts w:ascii="Tahoma" w:hAnsi="Tahoma" w:cs="Tahoma"/>
                <w:sz w:val="20"/>
                <w:szCs w:val="20"/>
              </w:rPr>
              <w:t xml:space="preserve"> IV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Jednostka prowadząca przedmiot: Instytut Filologii Germańskiej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Kod przedmiotu/modułu: 21-FL-G-S2-n10ki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Rodzaj przedmiotu/modułu: </w:t>
            </w:r>
            <w:r w:rsidRPr="001B4FA9">
              <w:rPr>
                <w:rFonts w:ascii="Tahoma" w:hAnsi="Tahoma" w:cs="Tahoma"/>
                <w:iCs/>
                <w:sz w:val="20"/>
                <w:szCs w:val="20"/>
              </w:rPr>
              <w:t>obowiązkowy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Kierunek studiów: filologia germańska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Poziom studiów: </w:t>
            </w:r>
            <w:r w:rsidRPr="001B4FA9">
              <w:rPr>
                <w:rFonts w:ascii="Tahoma" w:hAnsi="Tahoma" w:cs="Tahoma"/>
                <w:iCs/>
                <w:sz w:val="20"/>
                <w:szCs w:val="20"/>
              </w:rPr>
              <w:t xml:space="preserve">II stopień 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Rok studiów: </w:t>
            </w:r>
            <w:r w:rsidRPr="001B4FA9">
              <w:rPr>
                <w:rFonts w:ascii="Tahoma" w:hAnsi="Tahoma" w:cs="Tahoma"/>
                <w:iCs/>
                <w:sz w:val="20"/>
                <w:szCs w:val="20"/>
              </w:rPr>
              <w:t>drugi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Semestr: </w:t>
            </w:r>
            <w:r w:rsidRPr="001B4FA9">
              <w:rPr>
                <w:rFonts w:ascii="Tahoma" w:hAnsi="Tahoma" w:cs="Tahoma"/>
                <w:iCs/>
                <w:sz w:val="20"/>
                <w:szCs w:val="20"/>
              </w:rPr>
              <w:t>letni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Forma zajęć i liczba godzin: ćwiczenia, 30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Imię, nazwisko, tytuł/stopień naukowy osoby prowadzącej zajęcia:</w:t>
            </w:r>
          </w:p>
          <w:p w:rsidR="003F2EC2" w:rsidRPr="001B4FA9" w:rsidRDefault="00597BF9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05859">
              <w:rPr>
                <w:rFonts w:ascii="Tahoma" w:hAnsi="Tahoma" w:cs="Tahoma"/>
                <w:sz w:val="20"/>
                <w:szCs w:val="20"/>
              </w:rPr>
              <w:t>pro</w:t>
            </w:r>
            <w:r>
              <w:rPr>
                <w:rFonts w:ascii="Tahoma" w:hAnsi="Tahoma" w:cs="Tahoma"/>
                <w:sz w:val="20"/>
                <w:szCs w:val="20"/>
              </w:rPr>
              <w:t>f. dr hab. Anna Mańko-Matysiak</w:t>
            </w:r>
            <w:r w:rsidRPr="00D05859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pracownicy,</w:t>
            </w:r>
            <w:r w:rsidRPr="00D05859">
              <w:rPr>
                <w:rFonts w:ascii="Tahoma" w:hAnsi="Tahoma" w:cs="Tahoma"/>
                <w:sz w:val="20"/>
                <w:szCs w:val="20"/>
              </w:rPr>
              <w:t xml:space="preserve"> doktoranci z Zakładu Kultury Krajów Niemieckojęzycznych i Śląska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lektorzy DAAD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Wymagania wstępne w zakresie wiedzy, umiejętności i kompetencji społecznych dla przedmiotu/modułu oraz zrealizowanych przedmiotów: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ukończone studia I stopnia na kierunku filologia germańska, znajomość języka niemieckiego na poziomie zaawansowanym, znajomość zagadnień interkulturowych realizowanych na studiach pierwszego stopnia w ramach obowiązkowych przedmiotów kulturoznawczych, literaturoznawczych i językoznawczych przewidzianych w programie studiów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Cele przedmiotu: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Celem przedmiotu jest analiza aktualnych zjawisk kulturalno-społecznych krajów niemieckojęzycznych zaprezentowana na wybranych przykładach.</w:t>
            </w: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Zakładane efekty kształcenia: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Student, który zaliczył przedmiot,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B4FA9">
              <w:rPr>
                <w:rFonts w:ascii="Tahoma" w:hAnsi="Tahoma" w:cs="Tahoma"/>
                <w:bCs/>
                <w:sz w:val="20"/>
                <w:szCs w:val="20"/>
              </w:rPr>
              <w:t>W01: ma podstawową wiedzę o wybranych zagadnieniach współczesnego życia kulturalnego i społecznego krajów niemieckojęzycznych oraz o ich kulturze pamięci,</w:t>
            </w:r>
          </w:p>
          <w:p w:rsidR="00A40192" w:rsidRPr="00D05859" w:rsidRDefault="00A40192" w:rsidP="00A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U01 </w:t>
            </w:r>
            <w:r w:rsidRPr="00D05859">
              <w:rPr>
                <w:rFonts w:ascii="Tahoma" w:hAnsi="Tahoma" w:cs="Tahoma"/>
                <w:bCs/>
                <w:sz w:val="20"/>
                <w:szCs w:val="20"/>
              </w:rPr>
              <w:t>ma adekwatne do poziomu kształcenia umiejętności językowe w zakresie języka niemieckiego, potrafi używać wybranych odmian społeczno-zawodowych tego języka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B4FA9">
              <w:rPr>
                <w:rFonts w:ascii="Tahoma" w:hAnsi="Tahoma" w:cs="Tahoma"/>
                <w:bCs/>
                <w:sz w:val="20"/>
                <w:szCs w:val="20"/>
              </w:rPr>
              <w:t>U02: posiada pogłębione umiejętności badawcze (synteza i analiza poglądów, formułowanie i przedstawianie wyników) pozwalające na samodzielne rozwiązywanie problemów w obrębie germanistyki interkulturowej,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B4FA9">
              <w:rPr>
                <w:rFonts w:ascii="Tahoma" w:hAnsi="Tahoma" w:cs="Tahoma"/>
                <w:bCs/>
                <w:sz w:val="20"/>
                <w:szCs w:val="20"/>
              </w:rPr>
              <w:t>U03: potrafi wyszukiwać, analizować, selekcjonować i integrować informacje z różnych źródeł oraz formułować na tej podstawie krytyczne sądy; potrafi zdobyć wiedzę z różnych dyscyplin humanistycznych i stosować ją w nowych sytuacjach; potrafi znaleźć odniesienia  do dziedzin z pogranicza filologii i humanistyki oraz wykorzystać odnośną wiedzę i spostrzeżenia do celów analitycznych i interpretacyjnych,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1B4FA9">
              <w:rPr>
                <w:rFonts w:ascii="Tahoma" w:hAnsi="Tahoma" w:cs="Tahoma"/>
                <w:bCs/>
                <w:sz w:val="20"/>
                <w:szCs w:val="20"/>
              </w:rPr>
              <w:t>U04: potrafi samodzielnie pogłębiać uzyskaną wiedzę; potrafi celowo i skutecznie zastosować w sytuacjach zawodowych zdobyte umiejętności komunikowania się; potrafi analizować problemy oraz rozwiązywać zadania o charakterze praktycznym, zwłaszcza w dziedzinie promocji kultury,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K05: jest świadomy współodpowiedzialności za zachowanie dziedzictwa kulturowego Śląska, Polski, krajów niemieckojęzycznych i Europy oraz możliwości działań w tym kierunku.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lastRenderedPageBreak/>
              <w:t>Symbole kierunkowych efektów kształcenia: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bCs/>
                <w:sz w:val="20"/>
                <w:szCs w:val="20"/>
              </w:rPr>
              <w:t>K_W05+++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A4019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K_U01+++</w:t>
            </w:r>
          </w:p>
          <w:p w:rsidR="00A40192" w:rsidRDefault="00A4019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40192" w:rsidRDefault="00A4019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40192" w:rsidRDefault="00A4019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bCs/>
                <w:sz w:val="20"/>
                <w:szCs w:val="20"/>
              </w:rPr>
              <w:t>K_U08++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bCs/>
                <w:sz w:val="20"/>
                <w:szCs w:val="20"/>
              </w:rPr>
              <w:t>K_U09++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bCs/>
                <w:sz w:val="20"/>
                <w:szCs w:val="20"/>
              </w:rPr>
              <w:t>K_U10+++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bCs/>
                <w:sz w:val="20"/>
                <w:szCs w:val="20"/>
              </w:rPr>
              <w:t>K_K07+++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Treści programowe: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1. Tożsamość niemiecka/austriacka/szwajcarska i jej oblicza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1.1. Kultura miejsc pamięci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1.2. Społeczności </w:t>
            </w:r>
            <w:proofErr w:type="spellStart"/>
            <w:r w:rsidRPr="001B4FA9">
              <w:rPr>
                <w:rFonts w:ascii="Tahoma" w:hAnsi="Tahoma" w:cs="Tahoma"/>
                <w:sz w:val="20"/>
                <w:szCs w:val="20"/>
              </w:rPr>
              <w:t>multikulturowe</w:t>
            </w:r>
            <w:proofErr w:type="spellEnd"/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1.3. Mniejszości narodowe i religijne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2. Przybliżanie kultur/transfer kulturowy: rola i znaczenie festiwali, wystaw, koncertów etc.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3. Polacy i Niemcy dzisiaj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3.1. Obraz Polski w aktualnej debacie politycznej; obraz Polski w prasie niemieckiej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3.2. Obraz Niemiec w aktualnej debacie politycznej; obraz Niemiec w prasie polskiej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4. Polacy we współczesnej kulturze niemieckiej/austriackiej/szwajcarskiej</w:t>
            </w:r>
          </w:p>
          <w:p w:rsidR="003F2EC2" w:rsidRPr="001B4FA9" w:rsidRDefault="003F2EC2" w:rsidP="00CE3A8F">
            <w:pPr>
              <w:tabs>
                <w:tab w:val="left" w:pos="71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F2EC2" w:rsidRPr="007221F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597BF9" w:rsidRDefault="006C1A89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C1A89">
              <w:rPr>
                <w:rFonts w:ascii="Tahoma" w:hAnsi="Tahoma" w:cs="Tahoma"/>
                <w:sz w:val="20"/>
                <w:szCs w:val="20"/>
              </w:rPr>
              <w:t>Zalecana literatura:</w:t>
            </w:r>
          </w:p>
          <w:p w:rsidR="003F2EC2" w:rsidRPr="00597BF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3F2EC2" w:rsidRPr="001B4FA9" w:rsidRDefault="006C1A89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6C1A89">
              <w:rPr>
                <w:rFonts w:ascii="Tahoma" w:hAnsi="Tahoma" w:cs="Tahoma"/>
                <w:iCs/>
                <w:sz w:val="20"/>
                <w:szCs w:val="20"/>
              </w:rPr>
              <w:t xml:space="preserve">- Bücking, Hans-Jürg i in. </w:t>
            </w:r>
            <w:r w:rsidR="003F2EC2"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(red.): </w:t>
            </w:r>
            <w:r w:rsidR="003F2EC2"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Deutsche Identität in Europa</w:t>
            </w:r>
            <w:r w:rsidR="003F2EC2"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Berlin 2008.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Dewes, Eva: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Kulturelles Gedächtnis und interkulturelle Rezeption im europäischen Kontext</w:t>
            </w: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Berlin 2008.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Hacker, Michael (red.):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Dritte Generation Ost: wer wir sind, was wir wollen</w:t>
            </w: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Berlin 2012.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Hanh</w:t>
            </w:r>
            <w:proofErr w:type="spellEnd"/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Hans H.; </w:t>
            </w:r>
            <w:proofErr w:type="spellStart"/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Traba</w:t>
            </w:r>
            <w:proofErr w:type="spellEnd"/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Robert (red.):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Deutsch-polnische Erinnerungsorte</w:t>
            </w: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t. 3: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Parallelen</w:t>
            </w: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Paderborn 2012.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Hofmann, Gunter: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Polen und Deutsche: der Weg zur europäischen Revolution 1989/90</w:t>
            </w: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Berlin 2011.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Ostermann, Patrik (red.):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Der Grenzraum als Erinnerungsort:</w:t>
            </w:r>
            <w:r w:rsidRPr="001B4FA9">
              <w:rPr>
                <w:rFonts w:ascii="Tahoma" w:hAnsi="Tahoma" w:cs="Tahoma"/>
                <w:i/>
                <w:sz w:val="20"/>
                <w:szCs w:val="20"/>
                <w:lang w:val="de-DE"/>
              </w:rPr>
              <w:t xml:space="preserve"> über den Wandel zu einer postnationalen Erinnerungskultur in Europa</w:t>
            </w:r>
            <w:r w:rsidRPr="001B4FA9">
              <w:rPr>
                <w:rFonts w:ascii="Tahoma" w:hAnsi="Tahoma" w:cs="Tahoma"/>
                <w:sz w:val="20"/>
                <w:szCs w:val="20"/>
                <w:lang w:val="de-DE"/>
              </w:rPr>
              <w:t>, Bielefeld 2012.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Rill, Bernd (red.):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Nationales Gedächtnis in Deutschland und Polen</w:t>
            </w: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München 2011.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Urban, Thomas: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Schwarze Adler, weiβe Adler: deutsche und polnische Fuβballer im Räderwerk der Politik</w:t>
            </w: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Bonn 2012.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Wagner, Wolf: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Kulturschock Deutschland</w:t>
            </w: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Hamburg 1996.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Weber, Mathias (red.): </w:t>
            </w:r>
            <w:r w:rsidRPr="001B4FA9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Erinnerungsorte in Ostmitteleuropa: Erfahrungen der Vergangenheit und Perspektiven</w:t>
            </w:r>
            <w:r w:rsidRPr="001B4FA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Oldenburg 2011.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de-DE"/>
              </w:rPr>
            </w:pPr>
            <w:r w:rsidRPr="001B4FA9">
              <w:rPr>
                <w:rFonts w:ascii="Tahoma" w:hAnsi="Tahoma" w:cs="Tahoma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1B4FA9">
              <w:rPr>
                <w:rFonts w:ascii="Tahoma" w:hAnsi="Tahoma" w:cs="Tahoma"/>
                <w:sz w:val="20"/>
                <w:szCs w:val="20"/>
                <w:lang w:val="de-DE"/>
              </w:rPr>
              <w:t>Zifonun</w:t>
            </w:r>
            <w:proofErr w:type="spellEnd"/>
            <w:r w:rsidRPr="001B4FA9">
              <w:rPr>
                <w:rFonts w:ascii="Tahoma" w:hAnsi="Tahoma" w:cs="Tahoma"/>
                <w:sz w:val="20"/>
                <w:szCs w:val="20"/>
                <w:lang w:val="de-DE"/>
              </w:rPr>
              <w:t xml:space="preserve">, Darius (red.): </w:t>
            </w:r>
            <w:r w:rsidRPr="001B4FA9">
              <w:rPr>
                <w:rFonts w:ascii="Tahoma" w:hAnsi="Tahoma" w:cs="Tahoma"/>
                <w:i/>
                <w:sz w:val="20"/>
                <w:szCs w:val="20"/>
                <w:lang w:val="de-DE"/>
              </w:rPr>
              <w:t>Gedenken und Identität: der deutsche Erinnerungsdiskurs</w:t>
            </w:r>
            <w:r w:rsidRPr="001B4FA9">
              <w:rPr>
                <w:rFonts w:ascii="Tahoma" w:hAnsi="Tahoma" w:cs="Tahoma"/>
                <w:sz w:val="20"/>
                <w:szCs w:val="20"/>
                <w:lang w:val="de-DE"/>
              </w:rPr>
              <w:t>, Frankfurt a. M. i in. 2004.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de-DE"/>
              </w:rPr>
            </w:pP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Forma zaliczenia poszczególnych komponentów przedmiotu/modułu, sposób sprawdzenia osiągnięcia zamierzonych efektów kształcenia: 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K_W05: praca domowa w formie pisemnej lub ustnej, prezentacja lub referat, dyskusja</w:t>
            </w:r>
          </w:p>
          <w:p w:rsidR="00A40192" w:rsidRPr="001B4FA9" w:rsidRDefault="00A4019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K_U01:</w:t>
            </w:r>
            <w:r w:rsidRPr="009C6F64">
              <w:rPr>
                <w:rFonts w:ascii="Tahoma" w:hAnsi="Tahoma" w:cs="Tahoma"/>
                <w:sz w:val="20"/>
                <w:szCs w:val="20"/>
              </w:rPr>
              <w:t xml:space="preserve"> sprawdzian pisemny, praca domowa w formie pisemnej lub ustnej, prezentacja lub referat, dyskusja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K_U08: praca domowa w formie pisemnej, prezentacja lub referat, dyskusja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K_U09: praca domowa w formie pisemnej, prezentacja lub referat, dyskusja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K_U10: praca domowa w formie pisemnej lub ustnej, prezentacja lub referat, dyskusja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K_K07: praca domowa w formie pisemnej lub ustnej, prezentacja lub referat, dyskusja 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F2EC2" w:rsidRPr="001B4FA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Język wykładowy: niemiecki</w:t>
            </w:r>
          </w:p>
        </w:tc>
      </w:tr>
      <w:tr w:rsidR="003F2EC2" w:rsidRPr="001B4FA9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Obciążenie pracą studenta</w:t>
            </w:r>
          </w:p>
        </w:tc>
      </w:tr>
      <w:tr w:rsidR="003F2EC2" w:rsidRPr="001B4FA9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Średnia liczba godzin na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zrealizowanie aktywności</w:t>
            </w:r>
          </w:p>
          <w:p w:rsidR="003F2EC2" w:rsidRPr="001B4FA9" w:rsidRDefault="003F2EC2" w:rsidP="00CE3A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F2EC2" w:rsidRPr="001B4FA9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Godziny zajęć (wg planu studiów) z nauczycielem: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ćwiczenia: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2EC2" w:rsidRPr="001B4FA9" w:rsidRDefault="003F2EC2" w:rsidP="00CE3A8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B4FA9">
              <w:rPr>
                <w:rFonts w:ascii="Tahoma" w:hAnsi="Tahoma" w:cs="Tahoma"/>
                <w:b/>
                <w:sz w:val="20"/>
                <w:szCs w:val="20"/>
              </w:rPr>
              <w:t xml:space="preserve">30 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F2EC2" w:rsidRPr="001B4FA9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Praca własna studenta np.: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- przygotowanie do zajęć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- czytanie wskazanej literatury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B4FA9">
              <w:rPr>
                <w:rFonts w:ascii="Tahoma" w:hAnsi="Tahoma" w:cs="Tahoma"/>
                <w:b/>
                <w:sz w:val="20"/>
                <w:szCs w:val="20"/>
              </w:rPr>
              <w:t>60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r w:rsidRPr="001B4FA9">
              <w:rPr>
                <w:rFonts w:ascii="Tahoma" w:hAnsi="Tahoma" w:cs="Tahoma"/>
                <w:sz w:val="20"/>
                <w:szCs w:val="20"/>
              </w:rPr>
              <w:t>30</w:t>
            </w:r>
          </w:p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30</w:t>
            </w:r>
            <w:bookmarkEnd w:id="0"/>
          </w:p>
        </w:tc>
      </w:tr>
      <w:tr w:rsidR="003F2EC2" w:rsidRPr="001B4FA9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90</w:t>
            </w:r>
          </w:p>
        </w:tc>
      </w:tr>
      <w:tr w:rsidR="003F2EC2" w:rsidRPr="001B4FA9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2EC2" w:rsidRPr="001B4FA9" w:rsidRDefault="003F2EC2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B4FA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</w:tbl>
    <w:p w:rsidR="003F2EC2" w:rsidRPr="001B4FA9" w:rsidRDefault="003F2EC2" w:rsidP="009437C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3F2EC2" w:rsidRPr="001B4FA9" w:rsidRDefault="003F2EC2" w:rsidP="009437C8">
      <w:pPr>
        <w:rPr>
          <w:rFonts w:ascii="Tahoma" w:hAnsi="Tahoma" w:cs="Tahoma"/>
          <w:sz w:val="20"/>
          <w:szCs w:val="20"/>
        </w:rPr>
      </w:pPr>
    </w:p>
    <w:p w:rsidR="003F2EC2" w:rsidRPr="001B4FA9" w:rsidRDefault="003F2EC2">
      <w:pPr>
        <w:rPr>
          <w:rFonts w:ascii="Tahoma" w:hAnsi="Tahoma" w:cs="Tahoma"/>
          <w:sz w:val="20"/>
          <w:szCs w:val="20"/>
        </w:rPr>
      </w:pPr>
    </w:p>
    <w:sectPr w:rsidR="003F2EC2" w:rsidRPr="001B4FA9" w:rsidSect="00A40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stylePaneFormatFilter w:val="3F01"/>
  <w:trackRevisions/>
  <w:defaultTabStop w:val="708"/>
  <w:hyphenationZone w:val="425"/>
  <w:doNotHyphenateCaps/>
  <w:characterSpacingControl w:val="doNotCompress"/>
  <w:doNotValidateAgainstSchema/>
  <w:doNotDemarcateInvalidXml/>
  <w:compat/>
  <w:rsids>
    <w:rsidRoot w:val="009437C8"/>
    <w:rsid w:val="00073CEF"/>
    <w:rsid w:val="001B4FA9"/>
    <w:rsid w:val="00275382"/>
    <w:rsid w:val="003F2EC2"/>
    <w:rsid w:val="004A11F4"/>
    <w:rsid w:val="004A537F"/>
    <w:rsid w:val="004D6DAC"/>
    <w:rsid w:val="0057732F"/>
    <w:rsid w:val="00585505"/>
    <w:rsid w:val="00597BF9"/>
    <w:rsid w:val="00630ABA"/>
    <w:rsid w:val="006C1A89"/>
    <w:rsid w:val="00701529"/>
    <w:rsid w:val="007221FF"/>
    <w:rsid w:val="00765DF5"/>
    <w:rsid w:val="007F6D13"/>
    <w:rsid w:val="00804D1A"/>
    <w:rsid w:val="009437C8"/>
    <w:rsid w:val="00A40192"/>
    <w:rsid w:val="00A40732"/>
    <w:rsid w:val="00B46F4C"/>
    <w:rsid w:val="00C64391"/>
    <w:rsid w:val="00CD270C"/>
    <w:rsid w:val="00CD2920"/>
    <w:rsid w:val="00CE3A8F"/>
    <w:rsid w:val="00D55F23"/>
    <w:rsid w:val="00F419DC"/>
    <w:rsid w:val="00F8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37C8"/>
    <w:pPr>
      <w:spacing w:after="200" w:line="20" w:lineRule="atLeast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597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97BF9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magda</dc:creator>
  <cp:lastModifiedBy>Anna Małgorzewicz</cp:lastModifiedBy>
  <cp:revision>4</cp:revision>
  <dcterms:created xsi:type="dcterms:W3CDTF">2016-12-12T06:42:00Z</dcterms:created>
  <dcterms:modified xsi:type="dcterms:W3CDTF">2017-01-11T16:13:00Z</dcterms:modified>
</cp:coreProperties>
</file>