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C8C" w:rsidRPr="00F96FFB" w:rsidRDefault="00B23C8C" w:rsidP="00B23C8C">
      <w:pPr>
        <w:rPr>
          <w:rFonts w:ascii="Times New Roman" w:hAnsi="Times New Roman"/>
          <w:sz w:val="24"/>
          <w:szCs w:val="24"/>
        </w:rPr>
      </w:pPr>
    </w:p>
    <w:p w:rsidR="00B23C8C" w:rsidRPr="00F96FFB" w:rsidRDefault="00B23C8C" w:rsidP="00B23C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96FFB">
        <w:rPr>
          <w:rFonts w:ascii="Times New Roman" w:hAnsi="Times New Roman"/>
          <w:b/>
          <w:bCs/>
          <w:sz w:val="24"/>
          <w:szCs w:val="24"/>
        </w:rPr>
        <w:t>OPIS PRZEDMIOTU KSZTAŁCENIA (SYLABUS)</w:t>
      </w:r>
    </w:p>
    <w:p w:rsidR="00B23C8C" w:rsidRPr="00F96FFB" w:rsidRDefault="00B23C8C" w:rsidP="00B23C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16"/>
        <w:gridCol w:w="6677"/>
        <w:gridCol w:w="2095"/>
      </w:tblGrid>
      <w:tr w:rsidR="00B23C8C" w:rsidRPr="00F96FFB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trike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 xml:space="preserve">Nazwa przedmiotu w języku polskim   </w:t>
            </w:r>
            <w:r w:rsidRPr="00F96FFB">
              <w:rPr>
                <w:rFonts w:ascii="Times New Roman" w:hAnsi="Times New Roman"/>
                <w:b/>
                <w:sz w:val="24"/>
                <w:szCs w:val="24"/>
              </w:rPr>
              <w:t>Praca z tekstem</w:t>
            </w: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C8C" w:rsidRPr="00F96FFB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 xml:space="preserve">Nazwa przedmiotu/modułu w języku </w:t>
            </w:r>
            <w:proofErr w:type="spellStart"/>
            <w:r w:rsidRPr="00F96FFB">
              <w:rPr>
                <w:rFonts w:ascii="Times New Roman" w:hAnsi="Times New Roman"/>
                <w:sz w:val="24"/>
                <w:szCs w:val="24"/>
              </w:rPr>
              <w:t>angielskim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bookmarkStart w:id="0" w:name="_GoBack"/>
            <w:bookmarkEnd w:id="0"/>
            <w:r w:rsidRPr="00F96FFB">
              <w:rPr>
                <w:rFonts w:ascii="Times New Roman" w:hAnsi="Times New Roman"/>
                <w:sz w:val="24"/>
                <w:szCs w:val="24"/>
              </w:rPr>
              <w:t>Reading</w:t>
            </w:r>
            <w:proofErr w:type="spellEnd"/>
            <w:r w:rsidRPr="00F96FFB"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r w:rsidRPr="00F96FFB">
              <w:rPr>
                <w:rFonts w:ascii="Times New Roman" w:hAnsi="Times New Roman"/>
                <w:spacing w:val="4"/>
                <w:sz w:val="24"/>
                <w:szCs w:val="24"/>
                <w:lang/>
              </w:rPr>
              <w:t>writing skills practice</w:t>
            </w: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C8C" w:rsidRPr="00F96FFB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Jednostka prowadząca przedmiot    Instytut Filologii Germańskiej</w:t>
            </w:r>
          </w:p>
        </w:tc>
      </w:tr>
      <w:tr w:rsidR="00B23C8C" w:rsidRPr="00F96FFB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Kod przedmiotu  21-FL-G-S2-n9pisd</w:t>
            </w:r>
          </w:p>
        </w:tc>
      </w:tr>
      <w:tr w:rsidR="00B23C8C" w:rsidRPr="00F96FFB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Rodzaj przedmiotu   obowiązkowy w ramach specjalizacji skandynawistycznej z językiem duńskim</w:t>
            </w:r>
          </w:p>
        </w:tc>
      </w:tr>
      <w:tr w:rsidR="00B23C8C" w:rsidRPr="00F96FFB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Kierunek studiów    filologia germańska</w:t>
            </w:r>
          </w:p>
        </w:tc>
      </w:tr>
      <w:tr w:rsidR="00B23C8C" w:rsidRPr="00F96FFB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 xml:space="preserve">Poziom studiów </w:t>
            </w:r>
            <w:r w:rsidRPr="00F96FFB">
              <w:rPr>
                <w:rFonts w:ascii="Times New Roman" w:hAnsi="Times New Roman"/>
                <w:iCs/>
                <w:sz w:val="24"/>
                <w:szCs w:val="24"/>
              </w:rPr>
              <w:t>II stopień</w:t>
            </w:r>
          </w:p>
        </w:tc>
      </w:tr>
      <w:tr w:rsidR="00B23C8C" w:rsidRPr="00F96FFB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Rok studiów   II rok</w:t>
            </w:r>
          </w:p>
        </w:tc>
      </w:tr>
      <w:tr w:rsidR="00B23C8C" w:rsidRPr="00F96FFB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 xml:space="preserve">Semestr    </w:t>
            </w:r>
            <w:r w:rsidRPr="00F96FFB">
              <w:rPr>
                <w:rFonts w:ascii="Times New Roman" w:hAnsi="Times New Roman"/>
                <w:iCs/>
                <w:sz w:val="24"/>
                <w:szCs w:val="24"/>
              </w:rPr>
              <w:t>zimowy</w:t>
            </w:r>
          </w:p>
        </w:tc>
      </w:tr>
      <w:tr w:rsidR="00B23C8C" w:rsidRPr="00F96FFB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Forma zajęć i liczba godzin   ćwiczenia – 30 godzin</w:t>
            </w:r>
          </w:p>
        </w:tc>
      </w:tr>
      <w:tr w:rsidR="00B23C8C" w:rsidRPr="00F96FFB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 xml:space="preserve">Imię, nazwisko, tytuł/stopień naukowy osoby prowadzącej zajęcia  </w:t>
            </w: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dr Józef Jarosz</w:t>
            </w:r>
          </w:p>
        </w:tc>
      </w:tr>
      <w:tr w:rsidR="00B23C8C" w:rsidRPr="00F96FFB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Wymagania wstępne w zakresie wiedzy, umiejętności i kompetencji społecznych dla przedmiotu/modułu oraz zrealizowanych przedmiotów:</w:t>
            </w: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 xml:space="preserve">Chęć nabycia kompetencji w zakresie sprawności rozumienia i formułowania </w:t>
            </w:r>
            <w:r w:rsidRPr="00F96FFB">
              <w:rPr>
                <w:rFonts w:ascii="Times New Roman" w:hAnsi="Times New Roman"/>
                <w:strike/>
                <w:sz w:val="24"/>
                <w:szCs w:val="24"/>
              </w:rPr>
              <w:t>pisania</w:t>
            </w:r>
            <w:r w:rsidRPr="00F96FFB">
              <w:rPr>
                <w:rFonts w:ascii="Times New Roman" w:hAnsi="Times New Roman"/>
                <w:sz w:val="24"/>
                <w:szCs w:val="24"/>
              </w:rPr>
              <w:t xml:space="preserve"> tekstów użytkowych w języku duńskim.</w:t>
            </w: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C8C" w:rsidRPr="00F96FFB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Cele przedmiotu: Ćwiczenia mają na celu zapoznanie studenta ze specyfiką różnych typów tekstów użytkowych w języku duńskim oraz systematyczny rozwój umiejętności ich analizowania, rozumienia, wykazywania specyfiki kulturowej i samodzielnego formułowania.</w:t>
            </w: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C8C" w:rsidRPr="00F96FFB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Zakładane efekty kształcenia:</w:t>
            </w: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6FFB">
              <w:rPr>
                <w:rFonts w:ascii="Times New Roman" w:hAnsi="Times New Roman"/>
                <w:b/>
                <w:sz w:val="24"/>
                <w:szCs w:val="24"/>
              </w:rPr>
              <w:t>WIEDZA</w:t>
            </w: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ma uporządkowaną, pogłębioną wiedzę, obejmującą terminologię, teorie i metodologię szczególnie z zakresu językoznawstwa germanistycznego sensu largo. Ma uporządkowaną wiedzę o głównych kierunkach ich rozwoju oraz najważniejszych nowych osiągnięciach</w:t>
            </w: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ind w:left="737"/>
              <w:rPr>
                <w:rFonts w:ascii="Times New Roman" w:hAnsi="Times New Roman"/>
                <w:sz w:val="24"/>
                <w:szCs w:val="24"/>
              </w:rPr>
            </w:pP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ma podstawową wiedzę o wybranych zagadnieniach współczesnego życia kulturalnego i społecznego kraju innego języka należącego do tej samej grupy językowej, w szczególności w odniesieniu do Danii oraz w mniejszym stopniu do innych państw skandynawskich</w:t>
            </w: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ind w:left="737"/>
              <w:rPr>
                <w:rFonts w:ascii="Times New Roman" w:hAnsi="Times New Roman"/>
                <w:sz w:val="24"/>
                <w:szCs w:val="24"/>
              </w:rPr>
            </w:pP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6FFB">
              <w:rPr>
                <w:rFonts w:ascii="Times New Roman" w:hAnsi="Times New Roman"/>
                <w:b/>
                <w:sz w:val="24"/>
                <w:szCs w:val="24"/>
              </w:rPr>
              <w:t>UMIEJĘTNOŚCI</w:t>
            </w: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 xml:space="preserve">ma adekwatne do poziomu kształcenia umiejętności językowe w zakresie dodatkowego języka obcego, innego niż język/języki studiów; dotyczy to określonych kompetencji językowych w zakresie języka duńskiego oraz ogólnej orientacji o pozostałych językach północnogermańskich </w:t>
            </w: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6FFB">
              <w:rPr>
                <w:rFonts w:ascii="Times New Roman" w:hAnsi="Times New Roman"/>
                <w:b/>
                <w:sz w:val="24"/>
                <w:szCs w:val="24"/>
              </w:rPr>
              <w:t>KOMPETENCJE SPOŁECZNE</w:t>
            </w: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potrafi gospodarować czasem i realizować w wyznaczonych terminach, samodzielnie lub w zespole, określone zadania; potrafi dokonać wyboru optymalnego rozwiązania skutecznie przekonać do swoich racji; jest odpowiedzialny za wyniki uzyskane w pracy zespołowej</w:t>
            </w: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lastRenderedPageBreak/>
              <w:t>Symbole kierunkowych efektów kształcenia:</w:t>
            </w: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K_W02 ++</w:t>
            </w: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K_W05 ++</w:t>
            </w: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K_U02 ++</w:t>
            </w: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K_K02 ++</w:t>
            </w:r>
          </w:p>
        </w:tc>
      </w:tr>
      <w:tr w:rsidR="00B23C8C" w:rsidRPr="00F96FFB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 xml:space="preserve">Treści programowe </w:t>
            </w: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 xml:space="preserve">Program zajęć obejmuje analizę tekstów użytkowych w odniesieniu do ich cech tekstowości, charakterystyki pragmatycznej i specyfiki kulturowej z perspektywy tekstologii </w:t>
            </w:r>
            <w:proofErr w:type="spellStart"/>
            <w:r w:rsidRPr="00F96FFB">
              <w:rPr>
                <w:rFonts w:ascii="Times New Roman" w:hAnsi="Times New Roman"/>
                <w:sz w:val="24"/>
                <w:szCs w:val="24"/>
              </w:rPr>
              <w:t>kontrastywnej</w:t>
            </w:r>
            <w:proofErr w:type="spellEnd"/>
            <w:r w:rsidRPr="00F96FFB">
              <w:rPr>
                <w:rFonts w:ascii="Times New Roman" w:hAnsi="Times New Roman"/>
                <w:sz w:val="24"/>
                <w:szCs w:val="24"/>
              </w:rPr>
              <w:t>. Integralnym składnikiem programu jest rozszerzanie kompetencji recepcji oraz formułowania tekstów użytkowych (np. mail, notatka, życiorys, list, ogłoszenie, recenzja, streszczenie, podanie, artykuł, sprawozdanie, wywiad, tekst publicystyczny).</w:t>
            </w: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C8C" w:rsidRPr="00F96FFB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Zalecane podręczniki:</w:t>
            </w: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23C8C" w:rsidRPr="00F96FFB" w:rsidRDefault="00B23C8C" w:rsidP="00B23C8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da-DK"/>
              </w:rPr>
            </w:pPr>
            <w:r w:rsidRPr="00F96FFB">
              <w:rPr>
                <w:rFonts w:ascii="Times New Roman" w:hAnsi="Times New Roman"/>
                <w:iCs/>
                <w:sz w:val="24"/>
                <w:szCs w:val="24"/>
                <w:lang w:val="da-DK"/>
              </w:rPr>
              <w:t xml:space="preserve">Jørgensen Peter Stray: </w:t>
            </w:r>
            <w:r w:rsidRPr="00F96FFB">
              <w:rPr>
                <w:rFonts w:ascii="Times New Roman" w:hAnsi="Times New Roman"/>
                <w:i/>
                <w:iCs/>
                <w:sz w:val="24"/>
                <w:szCs w:val="24"/>
                <w:lang w:val="da-DK"/>
              </w:rPr>
              <w:t>Skriv godt</w:t>
            </w:r>
            <w:r w:rsidRPr="00F96FFB">
              <w:rPr>
                <w:rFonts w:ascii="Times New Roman" w:hAnsi="Times New Roman"/>
                <w:iCs/>
                <w:sz w:val="24"/>
                <w:szCs w:val="24"/>
                <w:lang w:val="da-DK"/>
              </w:rPr>
              <w:t>, 2008.</w:t>
            </w:r>
          </w:p>
          <w:p w:rsidR="00B23C8C" w:rsidRPr="00F96FFB" w:rsidRDefault="00B23C8C" w:rsidP="00B23C8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val="da-DK"/>
              </w:rPr>
            </w:pPr>
            <w:r w:rsidRPr="00F96FFB">
              <w:rPr>
                <w:rFonts w:ascii="Times New Roman" w:hAnsi="Times New Roman"/>
                <w:iCs/>
                <w:sz w:val="24"/>
                <w:szCs w:val="24"/>
                <w:lang w:val="da-DK"/>
              </w:rPr>
              <w:t xml:space="preserve">Lindskrog Søren, Maarbjerg Susanne: </w:t>
            </w:r>
            <w:r w:rsidRPr="00F96FFB">
              <w:rPr>
                <w:rFonts w:ascii="Times New Roman" w:hAnsi="Times New Roman"/>
                <w:i/>
                <w:iCs/>
                <w:sz w:val="24"/>
                <w:szCs w:val="24"/>
                <w:lang w:val="da-DK"/>
              </w:rPr>
              <w:t>Skriv godt – skriv i genrer (wybrane fragmenty)</w:t>
            </w:r>
            <w:r w:rsidRPr="00F96FFB">
              <w:rPr>
                <w:rFonts w:ascii="Times New Roman" w:hAnsi="Times New Roman"/>
                <w:iCs/>
                <w:sz w:val="24"/>
                <w:szCs w:val="24"/>
                <w:lang w:val="da-DK"/>
              </w:rPr>
              <w:t>, 2012</w:t>
            </w:r>
          </w:p>
          <w:p w:rsidR="00B23C8C" w:rsidRPr="00F96FFB" w:rsidRDefault="00B23C8C" w:rsidP="00B23C8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da-DK"/>
              </w:rPr>
            </w:pPr>
            <w:r w:rsidRPr="00F96FFB">
              <w:rPr>
                <w:rFonts w:ascii="Times New Roman" w:hAnsi="Times New Roman"/>
                <w:iCs/>
                <w:sz w:val="24"/>
                <w:szCs w:val="24"/>
                <w:lang w:val="da-DK"/>
              </w:rPr>
              <w:t xml:space="preserve">Brøndum-Nielsen Bolette, Nybo Asbjørn: </w:t>
            </w:r>
            <w:r w:rsidRPr="00F96FFB">
              <w:rPr>
                <w:rFonts w:ascii="Times New Roman" w:hAnsi="Times New Roman"/>
                <w:i/>
                <w:iCs/>
                <w:sz w:val="24"/>
                <w:szCs w:val="24"/>
                <w:lang w:val="da-DK"/>
              </w:rPr>
              <w:t>Det står i avisen</w:t>
            </w:r>
            <w:r w:rsidRPr="00F96FFB">
              <w:rPr>
                <w:rFonts w:ascii="Times New Roman" w:hAnsi="Times New Roman"/>
                <w:iCs/>
                <w:sz w:val="24"/>
                <w:szCs w:val="24"/>
                <w:lang w:val="da-DK"/>
              </w:rPr>
              <w:t>, 2001</w:t>
            </w:r>
          </w:p>
          <w:p w:rsidR="00B23C8C" w:rsidRPr="00B23C8C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iCs/>
                <w:strike/>
                <w:sz w:val="24"/>
                <w:szCs w:val="24"/>
                <w:lang w:val="de-DE"/>
              </w:rPr>
            </w:pPr>
          </w:p>
          <w:p w:rsidR="00B23C8C" w:rsidRPr="00F96FFB" w:rsidRDefault="00B23C8C" w:rsidP="00B23C8C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de-DE"/>
              </w:rPr>
            </w:pPr>
            <w:proofErr w:type="spellStart"/>
            <w:r w:rsidRPr="00F96FFB">
              <w:rPr>
                <w:rFonts w:ascii="Times New Roman" w:hAnsi="Times New Roman"/>
                <w:sz w:val="24"/>
                <w:szCs w:val="24"/>
                <w:lang w:val="de-DE"/>
              </w:rPr>
              <w:t>Beaugrande</w:t>
            </w:r>
            <w:proofErr w:type="spellEnd"/>
            <w:r w:rsidRPr="00F96FFB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de, Robert-Alain / Dressler, Wolfgang Ulrich</w:t>
            </w:r>
            <w:r w:rsidRPr="00F96FFB">
              <w:rPr>
                <w:rFonts w:ascii="Times New Roman" w:hAnsi="Times New Roman"/>
                <w:smallCaps/>
                <w:sz w:val="24"/>
                <w:szCs w:val="24"/>
                <w:lang w:val="de-DE"/>
              </w:rPr>
              <w:t xml:space="preserve">: </w:t>
            </w:r>
            <w:r w:rsidRPr="00F96FFB">
              <w:rPr>
                <w:rFonts w:ascii="Times New Roman" w:hAnsi="Times New Roman"/>
                <w:iCs/>
                <w:sz w:val="24"/>
                <w:szCs w:val="24"/>
                <w:lang w:val="de-DE"/>
              </w:rPr>
              <w:t xml:space="preserve">Einführung in die </w:t>
            </w:r>
          </w:p>
          <w:p w:rsidR="00B23C8C" w:rsidRPr="00F96FFB" w:rsidRDefault="00B23C8C" w:rsidP="00E2219A">
            <w:pPr>
              <w:spacing w:after="0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da-DK"/>
              </w:rPr>
            </w:pPr>
            <w:r w:rsidRPr="00F96FFB">
              <w:rPr>
                <w:rFonts w:ascii="Times New Roman" w:hAnsi="Times New Roman"/>
                <w:iCs/>
                <w:sz w:val="24"/>
                <w:szCs w:val="24"/>
                <w:lang w:val="da-DK"/>
              </w:rPr>
              <w:t>Textlinguistik</w:t>
            </w:r>
            <w:r w:rsidRPr="00F96FFB">
              <w:rPr>
                <w:rFonts w:ascii="Times New Roman" w:hAnsi="Times New Roman"/>
                <w:sz w:val="24"/>
                <w:szCs w:val="24"/>
                <w:lang w:val="da-DK"/>
              </w:rPr>
              <w:t>. 1981</w:t>
            </w:r>
          </w:p>
          <w:p w:rsidR="00B23C8C" w:rsidRPr="00F96FFB" w:rsidRDefault="00B23C8C" w:rsidP="00E2219A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trike/>
                <w:sz w:val="24"/>
                <w:szCs w:val="24"/>
              </w:rPr>
            </w:pP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B23C8C" w:rsidRPr="00F96FFB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Forma zaliczenia poszczególnych komponentów przedmiotu/modułu, sposób sprawdzenia osiągnięcia zamierzonych efektów kształcenia:</w:t>
            </w: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 xml:space="preserve">inne: </w:t>
            </w:r>
            <w:r w:rsidRPr="00F96FFB">
              <w:rPr>
                <w:rFonts w:ascii="Times New Roman" w:hAnsi="Times New Roman"/>
                <w:b/>
                <w:sz w:val="24"/>
                <w:szCs w:val="24"/>
              </w:rPr>
              <w:t>ćwiczenia</w:t>
            </w: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ind w:left="874" w:hanging="8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b/>
                <w:sz w:val="24"/>
                <w:szCs w:val="24"/>
              </w:rPr>
              <w:t>K_W02</w:t>
            </w:r>
            <w:r w:rsidRPr="00F96FFB">
              <w:rPr>
                <w:rFonts w:ascii="Times New Roman" w:hAnsi="Times New Roman"/>
                <w:sz w:val="24"/>
                <w:szCs w:val="24"/>
              </w:rPr>
              <w:t xml:space="preserve"> ewaluacja prezentacji multimedialnej; ocena aktywności na zajęciach; sprawdzian pisemny; praca domowa pisemna</w:t>
            </w: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ind w:left="874" w:hanging="8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b/>
                <w:sz w:val="24"/>
                <w:szCs w:val="24"/>
              </w:rPr>
              <w:t>K_W05</w:t>
            </w:r>
            <w:r w:rsidRPr="00F96FFB">
              <w:rPr>
                <w:rFonts w:ascii="Times New Roman" w:hAnsi="Times New Roman"/>
                <w:sz w:val="24"/>
                <w:szCs w:val="24"/>
              </w:rPr>
              <w:t xml:space="preserve"> ewaluacja prezentacji multimedialnej; ocena aktywności na zajęciach; sprawdzian pisemny; praca domowa pisemna</w:t>
            </w: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ind w:left="874" w:hanging="8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K_U02</w:t>
            </w:r>
            <w:r w:rsidRPr="00F96FFB">
              <w:rPr>
                <w:rFonts w:ascii="Times New Roman" w:hAnsi="Times New Roman"/>
                <w:sz w:val="24"/>
                <w:szCs w:val="24"/>
              </w:rPr>
              <w:t xml:space="preserve"> ewaluacja prezentacji multimedialnej; ocena aktywności na zajęciach; sprawdzian pisemny; praca domowa pisemna</w:t>
            </w: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ind w:left="874" w:hanging="8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b/>
                <w:sz w:val="24"/>
                <w:szCs w:val="24"/>
              </w:rPr>
              <w:t>K_K02</w:t>
            </w:r>
            <w:r w:rsidRPr="00F96FFB">
              <w:rPr>
                <w:rFonts w:ascii="Times New Roman" w:hAnsi="Times New Roman"/>
                <w:sz w:val="24"/>
                <w:szCs w:val="24"/>
              </w:rPr>
              <w:t xml:space="preserve"> ewaluacja prezentacji multimedialnej; ocena aktywności na zajęciach; sprawdzian pisemny; praca domowa pisemna</w:t>
            </w: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C8C" w:rsidRPr="00F96FFB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Język wykładowy    duński, niemiecki, polski</w:t>
            </w:r>
          </w:p>
        </w:tc>
      </w:tr>
      <w:tr w:rsidR="00B23C8C" w:rsidRPr="00F96FFB" w:rsidTr="00E2219A">
        <w:trPr>
          <w:trHeight w:val="31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 xml:space="preserve">19. 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Obciążenie pracą studenta</w:t>
            </w:r>
          </w:p>
        </w:tc>
      </w:tr>
      <w:tr w:rsidR="00B23C8C" w:rsidRPr="00F96FFB" w:rsidTr="00E2219A">
        <w:trPr>
          <w:trHeight w:val="45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Forma aktywności studenta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Średnia liczba godzin na</w:t>
            </w: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zrealizowanie aktywności</w:t>
            </w:r>
          </w:p>
          <w:p w:rsidR="00B23C8C" w:rsidRPr="00F96FFB" w:rsidRDefault="00B23C8C" w:rsidP="00E221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C8C" w:rsidRPr="00F96FFB" w:rsidTr="00E2219A">
        <w:trPr>
          <w:trHeight w:val="40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Godziny zajęć (wg planu studiów) z nauczycielem:</w:t>
            </w: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- wykład:</w:t>
            </w: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- ćwiczenia:          ćwiczenia</w:t>
            </w: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- laboratorium:</w:t>
            </w: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- inne: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23C8C" w:rsidRPr="00F96FFB" w:rsidRDefault="00B23C8C" w:rsidP="00E221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30 godzin</w:t>
            </w:r>
          </w:p>
        </w:tc>
      </w:tr>
      <w:tr w:rsidR="00B23C8C" w:rsidRPr="00F96FFB" w:rsidTr="00E2219A">
        <w:trPr>
          <w:trHeight w:val="43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Praca własna studenta:</w:t>
            </w: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- przygotowanie do zajęć:</w:t>
            </w: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- czytanie wskazanej literatury:</w:t>
            </w: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50 godzin</w:t>
            </w: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10 godzin</w:t>
            </w:r>
          </w:p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C8C" w:rsidRPr="00F96FFB" w:rsidTr="00E2219A">
        <w:trPr>
          <w:trHeight w:val="35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B23C8C" w:rsidRPr="00F96FFB" w:rsidTr="00E2219A">
        <w:trPr>
          <w:trHeight w:val="36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Liczba punktów ECTS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23C8C" w:rsidRPr="00F96FFB" w:rsidRDefault="00B23C8C" w:rsidP="00E22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C058D8" w:rsidRDefault="00C058D8"/>
    <w:sectPr w:rsidR="00C058D8" w:rsidSect="00C058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6F5C2F"/>
    <w:multiLevelType w:val="hybridMultilevel"/>
    <w:tmpl w:val="BBB81508"/>
    <w:lvl w:ilvl="0" w:tplc="700285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08"/>
  <w:hyphenationZone w:val="425"/>
  <w:characterSpacingControl w:val="doNotCompress"/>
  <w:compat/>
  <w:rsids>
    <w:rsidRoot w:val="00B23C8C"/>
    <w:rsid w:val="00B23C8C"/>
    <w:rsid w:val="00C05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3C8C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23C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604</Words>
  <Characters>3625</Characters>
  <Application>Microsoft Office Word</Application>
  <DocSecurity>0</DocSecurity>
  <Lines>30</Lines>
  <Paragraphs>8</Paragraphs>
  <ScaleCrop>false</ScaleCrop>
  <Company/>
  <LinksUpToDate>false</LinksUpToDate>
  <CharactersWithSpaces>4221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Małgorzewicz</dc:creator>
  <cp:lastModifiedBy>Anna Małgorzewicz</cp:lastModifiedBy>
  <cp:revision>1</cp:revision>
  <dcterms:created xsi:type="dcterms:W3CDTF">2017-01-11T07:44:00Z</dcterms:created>
  <dcterms:modified xsi:type="dcterms:W3CDTF">2017-01-11T07:45:00Z</dcterms:modified>
</cp:coreProperties>
</file>