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C814" w14:textId="336FB8CB" w:rsidR="007C0492" w:rsidRDefault="007C0492" w:rsidP="007C04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Organizacja egzaminu z PZJN (moduł PZJN III) w roku akademickim 2025/2026</w:t>
      </w:r>
    </w:p>
    <w:p w14:paraId="47B76046" w14:textId="77777777" w:rsidR="00183AD5" w:rsidRDefault="00183AD5" w:rsidP="007C0492">
      <w:pPr>
        <w:rPr>
          <w:rFonts w:ascii="Times New Roman" w:hAnsi="Times New Roman" w:cs="Times New Roman"/>
          <w:sz w:val="24"/>
          <w:szCs w:val="24"/>
        </w:rPr>
      </w:pPr>
    </w:p>
    <w:p w14:paraId="41266036" w14:textId="4943C3B2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roku stacjonarnych studiów pierwszego stopnia</w:t>
      </w:r>
    </w:p>
    <w:p w14:paraId="7845D340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Warunkiem przystąpienia do egzaminu jest uzyskanie zaliczenia z modułów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 PZJN na II roku studiów licencjackich oraz uzyskanie zaliczenia ze wszystkich przedmiotów wchodzących w skład PZJN III (konwersacje, kurs podręcznikowy, praca z tekstem publicystycznym). Należy przynieść ze sobą dokument tożsamości i przed zajęciem miejsca w sali okazać członkom komisji egzaminacyjnej. </w:t>
      </w:r>
    </w:p>
    <w:p w14:paraId="29C64413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362E5044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Egzamin obejmuje </w:t>
      </w:r>
      <w:r>
        <w:rPr>
          <w:rFonts w:ascii="Times New Roman" w:hAnsi="Times New Roman" w:cs="Times New Roman"/>
          <w:bCs/>
          <w:sz w:val="24"/>
          <w:szCs w:val="24"/>
        </w:rPr>
        <w:t>trzy osobno oceniane i jednakowo ważne części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C9FF7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455B66DB" w14:textId="77777777" w:rsidR="007C0492" w:rsidRDefault="007C0492" w:rsidP="007C049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rozprawkę,</w:t>
      </w:r>
    </w:p>
    <w:p w14:paraId="5E85B07B" w14:textId="77777777" w:rsidR="007C0492" w:rsidRDefault="007C0492" w:rsidP="007C049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leksykalny,</w:t>
      </w:r>
    </w:p>
    <w:p w14:paraId="49D03F1E" w14:textId="77777777" w:rsidR="007C0492" w:rsidRDefault="007C0492" w:rsidP="007C049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wypowiedź ustną. </w:t>
      </w:r>
    </w:p>
    <w:p w14:paraId="551232F8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363A4277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z tych części stanowi 33,33% egzaminu. Minimum wymagane do zaliczenia każdej części egzaminu wynosi 65%. Aby uzyskać pozytywną ocenę ostateczną, trzeba zaliczyć każdą z części egzaminu na minimum 65%. Ocena pozytywna jest średnią arytmetyczną ocen cząstkowych.</w:t>
      </w:r>
    </w:p>
    <w:p w14:paraId="7414980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551A6691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Rozprawka</w:t>
      </w:r>
    </w:p>
    <w:p w14:paraId="70DDB0E6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 rozprawki będą dotyczyły zagadnień omawianych na zajęciach „Praca z tekstem prasowym”. Rozprawka jest oceniana pod względem formy, treści, poprawności gramatycznej i leksykalnej. Wymagana objętość pracy to 300-350 słów. W kategorii formy oceniane są: liczba słów, podział tekstu na akapity oraz logiczna i trójdzielna kompozycja całości pracy. Kryterium treści dotyczy poprawnego sformułowania tezy i umiejętności argumentowania. Kryterium gramatyczne i leksykalne dotyczy poprawnego posługiwania się językiem niemieckim. Czas na napisanie rozprawki: 90 min.</w:t>
      </w:r>
    </w:p>
    <w:p w14:paraId="03D85ACC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1E2005AD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Koordynacja: prof. dr hab.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Wolting</w:t>
      </w:r>
      <w:proofErr w:type="spellEnd"/>
    </w:p>
    <w:p w14:paraId="4D866EDA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39577318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Test leksykalny i opis diagramu</w:t>
      </w:r>
    </w:p>
    <w:p w14:paraId="6AE727A6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części egzaminu będą sprawdzać znajomość słownictwa z zakresów tematycznych omówionych na kursie podręcznikowym (nowoczesne metody komunikacji, zdrowie, przestępczość). Test będzie obejmował poza opisem statystyki ćwiczenia leksykalne. Wymagana objętość opisu statystyki to 200 słów.</w:t>
      </w:r>
    </w:p>
    <w:p w14:paraId="40E8F388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Kryteria oceny: poprawność leksykalna i gramatyczna, a w przypadku statystyki także budowa tekstu, jego spójność, opis i interpretacja grafiki, adekwatność zastosowanego słownictwa, różnorodność środków wyrazu. Czas na napisanie testu i opisanie diagramu: 90 min.</w:t>
      </w:r>
    </w:p>
    <w:p w14:paraId="43D3755C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224A12CE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Koordynacja: dr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Nadkierniczna-Stasik</w:t>
      </w:r>
      <w:proofErr w:type="spellEnd"/>
    </w:p>
    <w:p w14:paraId="0EC02E26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7DB71BF4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Wypowiedź ustna</w:t>
      </w:r>
    </w:p>
    <w:p w14:paraId="74B849A9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Podstawę tej części egzaminu będą stanowiły tematy omówione w trakcie zajęć w grupach ćwiczeniowych z poszczególnymi prowadzącymi. Każdy z prowadzących dostarczy pod koniec semestru informacje dotyczące faktycznie omówionych zagadnień i to według nich zostaną sporządzone listy tematów, które zostaną wywieszone na drzwiach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egzaminacyjnych w dniu egzaminu. Każdy student będzie mógł wybrać dowolny temat z zaprezentowanych list. Po wyborze tematu student otrzyma zestaw pytań z nim związanych, które pozwolą na dokonanie bardziej szczegółowej analizy lub ułatwią dokonanie wyboru konkretnego aspektu danej dziedziny. Następnie w trakcie około 20 minut student powinien przygotować w pełni samodzielną i wyczerpującą wypowiedź, która zbudowana zostanie w oparciu o ogólne zasady retoryki. Oceniane będą: prawidłowość konstrukcji wypowiedzi, poprawność stylistyczna i gramatyczna, umiejętność argumentacji i swobodnej wypowiedzi oraz stopień wyczerpania tematu.</w:t>
      </w:r>
    </w:p>
    <w:p w14:paraId="5CEED97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521AB5C7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Koordynacja: dr Krzysztof Huszcza</w:t>
      </w:r>
    </w:p>
    <w:p w14:paraId="65BC688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08042AEB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Termin podstawowy w sesji egzaminacyjnej po semestrze zimowym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EF1B3E" w14:textId="77777777" w:rsidR="007C0492" w:rsidRDefault="007C0492" w:rsidP="007C0492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9F4D0E5" w14:textId="680E06C6" w:rsidR="007C0492" w:rsidRDefault="007C0492" w:rsidP="007C049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(część pisemna)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8F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.02.202</w:t>
      </w:r>
      <w:r w:rsidR="00B648F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B648FB">
        <w:rPr>
          <w:rFonts w:ascii="Times New Roman" w:hAnsi="Times New Roman" w:cs="Times New Roman"/>
          <w:bCs/>
          <w:sz w:val="24"/>
          <w:szCs w:val="24"/>
        </w:rPr>
        <w:t>czwart</w:t>
      </w:r>
      <w:r>
        <w:rPr>
          <w:rFonts w:ascii="Times New Roman" w:hAnsi="Times New Roman" w:cs="Times New Roman"/>
          <w:bCs/>
          <w:sz w:val="24"/>
          <w:szCs w:val="24"/>
        </w:rPr>
        <w:t>ek]</w:t>
      </w:r>
    </w:p>
    <w:p w14:paraId="4FFEC3F2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7BB0042F" w14:textId="3C279B21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z przydziałem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(alfabetycznie wg nazwisk) znajdzie się na stronie IFG 2</w:t>
      </w:r>
      <w:r w:rsidR="00B648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B648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Przed swoimi salami, s. 219, 220 należy stawić się najpóźniej o 8:40.</w:t>
      </w:r>
    </w:p>
    <w:p w14:paraId="2A9D8725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78566AE2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09:00 ‒ 10:30   rozprawka (90 min)</w:t>
      </w:r>
    </w:p>
    <w:p w14:paraId="264F5524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10:30 ‒ 11:00   przerwa </w:t>
      </w:r>
    </w:p>
    <w:p w14:paraId="4C82156D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11:00 ‒ 12:30   test leksykalny ( 90 min)</w:t>
      </w:r>
    </w:p>
    <w:p w14:paraId="357CDE26" w14:textId="77777777" w:rsidR="007C0492" w:rsidRDefault="007C0492" w:rsidP="007C0492">
      <w:pPr>
        <w:rPr>
          <w:rFonts w:ascii="Times New Roman" w:hAnsi="Times New Roman" w:cs="Times New Roman"/>
          <w:b/>
          <w:sz w:val="24"/>
          <w:szCs w:val="24"/>
        </w:rPr>
      </w:pPr>
    </w:p>
    <w:p w14:paraId="126332B2" w14:textId="7707AFD9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egzaminu pisemnego (rozprawka i test leksykalny) ogłoszone zostaną w p</w:t>
      </w:r>
      <w:r w:rsidR="00B648FB">
        <w:rPr>
          <w:rFonts w:ascii="Times New Roman" w:hAnsi="Times New Roman" w:cs="Times New Roman"/>
          <w:sz w:val="24"/>
          <w:szCs w:val="24"/>
        </w:rPr>
        <w:t>oniedziałek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8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B648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 godz. 12.00 na stronie internetowej Instytutu Filologii Germańskiej. Wgląd do prac możliwy będzie w p</w:t>
      </w:r>
      <w:r w:rsidR="00B648FB">
        <w:rPr>
          <w:rFonts w:ascii="Times New Roman" w:hAnsi="Times New Roman" w:cs="Times New Roman"/>
          <w:sz w:val="24"/>
          <w:szCs w:val="24"/>
        </w:rPr>
        <w:t>oniedziałek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8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.02.2</w:t>
      </w:r>
      <w:r w:rsidR="00B648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 godz. 14.00-16.30, w sali nr 319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29C96C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4C5222E5" w14:textId="6909106A" w:rsidR="007C0492" w:rsidRDefault="007C0492" w:rsidP="007C04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(część ustna)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648F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.02.202</w:t>
      </w:r>
      <w:r w:rsidR="00B648F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B648FB">
        <w:rPr>
          <w:rFonts w:ascii="Times New Roman" w:hAnsi="Times New Roman" w:cs="Times New Roman"/>
          <w:bCs/>
          <w:sz w:val="24"/>
          <w:szCs w:val="24"/>
        </w:rPr>
        <w:t>piątek</w:t>
      </w:r>
      <w:r>
        <w:rPr>
          <w:rFonts w:ascii="Times New Roman" w:hAnsi="Times New Roman" w:cs="Times New Roman"/>
          <w:bCs/>
          <w:sz w:val="24"/>
          <w:szCs w:val="24"/>
        </w:rPr>
        <w:t>], godz. 9:00–14:00 i 15:00–17:30, s. 200, 201 / 203</w:t>
      </w:r>
    </w:p>
    <w:p w14:paraId="06117EAB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68351792" w14:textId="686EBE92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Listy na egzamin ustny znajdą się na stronie IFG </w:t>
      </w:r>
      <w:r w:rsidR="007D0EE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7D0E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W uzasadnionych przypadkach (inny egzamin w tym samym dniu dla studentów studiujących drugi kierunek) istnieje możliwość zmiany terminu. W tym celu należy skontaktować się najpóźniej do </w:t>
      </w:r>
      <w:r w:rsidR="007D0EE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7D0E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 dr. Krzysztofem Huszczą (krzysztof.huszcza@uwr.edu.pl).</w:t>
      </w:r>
    </w:p>
    <w:p w14:paraId="57D637B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50256FF4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Zasady egzaminu poprawkowego:</w:t>
      </w:r>
    </w:p>
    <w:p w14:paraId="4744CE1D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35A40CA5" w14:textId="77777777" w:rsidR="007C0492" w:rsidRDefault="007C0492" w:rsidP="007C049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powtarzana jest tylko część niezaliczona.</w:t>
      </w:r>
    </w:p>
    <w:p w14:paraId="7185F52C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3B1B9404" w14:textId="77777777" w:rsidR="007C0492" w:rsidRDefault="007C0492" w:rsidP="007C04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Termin w sesji poprawkowej:</w:t>
      </w:r>
    </w:p>
    <w:p w14:paraId="2C0A412F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207378D9" w14:textId="5B910B9C" w:rsidR="007C0492" w:rsidRDefault="007C0492" w:rsidP="007C049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pisemna (A i B): 1</w:t>
      </w:r>
      <w:r w:rsidR="007D0E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7D0E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7D0EE3">
        <w:rPr>
          <w:rFonts w:ascii="Times New Roman" w:hAnsi="Times New Roman" w:cs="Times New Roman"/>
          <w:sz w:val="24"/>
          <w:szCs w:val="24"/>
        </w:rPr>
        <w:t>środa</w:t>
      </w:r>
      <w:r>
        <w:rPr>
          <w:rFonts w:ascii="Times New Roman" w:hAnsi="Times New Roman" w:cs="Times New Roman"/>
          <w:sz w:val="24"/>
          <w:szCs w:val="24"/>
        </w:rPr>
        <w:t>], godz. 9:00, s. 220. Należy stawić się najpóźniej o 8:40</w:t>
      </w:r>
    </w:p>
    <w:p w14:paraId="08EFEF55" w14:textId="03FCB20B" w:rsidR="007C0492" w:rsidRDefault="007C0492" w:rsidP="007C049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części pisemnych na stronach Instytutu Filologii Germańskiej: </w:t>
      </w:r>
      <w:r w:rsidR="006C12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6C12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6C1205">
        <w:rPr>
          <w:rFonts w:ascii="Times New Roman" w:hAnsi="Times New Roman" w:cs="Times New Roman"/>
          <w:sz w:val="24"/>
          <w:szCs w:val="24"/>
        </w:rPr>
        <w:t>piątek</w:t>
      </w:r>
      <w:r>
        <w:rPr>
          <w:rFonts w:ascii="Times New Roman" w:hAnsi="Times New Roman" w:cs="Times New Roman"/>
          <w:sz w:val="24"/>
          <w:szCs w:val="24"/>
        </w:rPr>
        <w:t xml:space="preserve">], godz. 12:00. Wgląd do prac </w:t>
      </w:r>
      <w:r w:rsidR="006C12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6C12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6C1205">
        <w:rPr>
          <w:rFonts w:ascii="Times New Roman" w:hAnsi="Times New Roman" w:cs="Times New Roman"/>
          <w:sz w:val="24"/>
          <w:szCs w:val="24"/>
        </w:rPr>
        <w:t>piątek</w:t>
      </w:r>
      <w:r>
        <w:rPr>
          <w:rFonts w:ascii="Times New Roman" w:hAnsi="Times New Roman" w:cs="Times New Roman"/>
          <w:sz w:val="24"/>
          <w:szCs w:val="24"/>
        </w:rPr>
        <w:t>] w godz. 14.00-16.30, s. 319</w:t>
      </w:r>
    </w:p>
    <w:p w14:paraId="77BD42D4" w14:textId="6F52F3C8" w:rsidR="007C0492" w:rsidRDefault="007C0492" w:rsidP="007C049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ustna: 1</w:t>
      </w:r>
      <w:r w:rsidR="006C12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6C12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6C1205">
        <w:rPr>
          <w:rFonts w:ascii="Times New Roman" w:hAnsi="Times New Roman" w:cs="Times New Roman"/>
          <w:sz w:val="24"/>
          <w:szCs w:val="24"/>
        </w:rPr>
        <w:t>czwart</w:t>
      </w:r>
      <w:r>
        <w:rPr>
          <w:rFonts w:ascii="Times New Roman" w:hAnsi="Times New Roman" w:cs="Times New Roman"/>
          <w:sz w:val="24"/>
          <w:szCs w:val="24"/>
        </w:rPr>
        <w:t>ek], od godz. 12:00, s. 323</w:t>
      </w:r>
    </w:p>
    <w:p w14:paraId="32B9ACA3" w14:textId="6BF9E044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1820B92B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 egzaminie zabronione jest korzystanie z elektronicznych urządzeń komunikacyjnych.</w:t>
      </w:r>
    </w:p>
    <w:p w14:paraId="3A6C52D4" w14:textId="77777777" w:rsidR="007C0492" w:rsidRDefault="007C0492" w:rsidP="007C0492">
      <w:pPr>
        <w:rPr>
          <w:rFonts w:ascii="Times New Roman" w:hAnsi="Times New Roman" w:cs="Times New Roman"/>
          <w:sz w:val="24"/>
          <w:szCs w:val="24"/>
        </w:rPr>
      </w:pPr>
    </w:p>
    <w:p w14:paraId="17BB8F2D" w14:textId="0FB85152" w:rsidR="00A81413" w:rsidRPr="007C0492" w:rsidRDefault="007C0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Koordynatorzy: prof. dr hab.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Wolting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Nadkierniczna-Stasik</w:t>
      </w:r>
      <w:proofErr w:type="spellEnd"/>
      <w:r>
        <w:rPr>
          <w:rFonts w:ascii="Times New Roman" w:hAnsi="Times New Roman" w:cs="Times New Roman"/>
          <w:sz w:val="24"/>
          <w:szCs w:val="24"/>
        </w:rPr>
        <w:t>, dr Krzysztof Huszcza</w:t>
      </w:r>
    </w:p>
    <w:sectPr w:rsidR="00A81413" w:rsidRPr="007C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EF2763E"/>
    <w:name w:val="WW8Num1"/>
    <w:lvl w:ilvl="0">
      <w:start w:val="1"/>
      <w:numFmt w:val="upperLetter"/>
      <w:lvlText w:val="%1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3130"/>
        </w:tabs>
        <w:ind w:left="313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3490"/>
        </w:tabs>
        <w:ind w:left="349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4210"/>
        </w:tabs>
        <w:ind w:left="421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4570"/>
        </w:tabs>
        <w:ind w:left="457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5290"/>
        </w:tabs>
        <w:ind w:left="529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5650"/>
        </w:tabs>
        <w:ind w:left="565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51"/>
    <w:rsid w:val="00183AD5"/>
    <w:rsid w:val="004B272C"/>
    <w:rsid w:val="006C1205"/>
    <w:rsid w:val="00702051"/>
    <w:rsid w:val="007C0492"/>
    <w:rsid w:val="007D0EE3"/>
    <w:rsid w:val="009C53CD"/>
    <w:rsid w:val="00A81413"/>
    <w:rsid w:val="00B648FB"/>
    <w:rsid w:val="00D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226B"/>
  <w15:chartTrackingRefBased/>
  <w15:docId w15:val="{9B3CC571-FE34-4856-8FEC-C7AC429D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492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</dc:creator>
  <cp:keywords/>
  <dc:description/>
  <cp:lastModifiedBy>48603</cp:lastModifiedBy>
  <cp:revision>4</cp:revision>
  <dcterms:created xsi:type="dcterms:W3CDTF">2025-06-15T15:22:00Z</dcterms:created>
  <dcterms:modified xsi:type="dcterms:W3CDTF">2025-10-05T12:37:00Z</dcterms:modified>
</cp:coreProperties>
</file>